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D0B96" w:rsidRPr="000D0B96" w:rsidRDefault="000D0B96" w:rsidP="000D0B96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0774A" w:rsidRPr="007323A5" w:rsidTr="00A326B7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0774A" w:rsidRPr="007323A5" w:rsidRDefault="0040774A" w:rsidP="00A326B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Encargado de Almacén I</w:t>
            </w:r>
          </w:p>
        </w:tc>
        <w:tc>
          <w:tcPr>
            <w:tcW w:w="1661" w:type="dxa"/>
            <w:vAlign w:val="center"/>
          </w:tcPr>
          <w:p w:rsidR="0040774A" w:rsidRPr="007323A5" w:rsidRDefault="0040774A" w:rsidP="00A326B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40774A" w:rsidRPr="007323A5" w:rsidRDefault="0040774A" w:rsidP="00A326B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40774A" w:rsidRPr="007323A5" w:rsidTr="00A326B7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0774A" w:rsidRPr="007323A5" w:rsidRDefault="0040774A" w:rsidP="005952D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D33B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0B253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Policlínico,</w:t>
            </w:r>
            <w:r w:rsidR="005952D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Médica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0774A" w:rsidRPr="007323A5" w:rsidTr="00A326B7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0774A" w:rsidRPr="007323A5" w:rsidRDefault="0040774A" w:rsidP="00A326B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Administrador </w:t>
            </w:r>
          </w:p>
        </w:tc>
      </w:tr>
    </w:tbl>
    <w:p w:rsidR="00A548CA" w:rsidRDefault="00A548C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7785A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40774A" w:rsidRDefault="0040774A" w:rsidP="0040774A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2122DD">
        <w:rPr>
          <w:rFonts w:ascii="Bookman Old Style" w:hAnsi="Bookman Old Style"/>
          <w:i w:val="0"/>
          <w:sz w:val="20"/>
        </w:rPr>
        <w:t>Coordinar y controlar las actividades desarrolladas en el almacén, a través de la recepción, almacenamiento, resguardo, despacho y registro de las entradas y salidas de los artículos suministrados a los servicios que lo solicitan, a fin de velar por el aprovisionamiento y manejo efectivo de los insumos.</w:t>
      </w:r>
    </w:p>
    <w:p w:rsidR="00540ED7" w:rsidRPr="00540ED7" w:rsidRDefault="00540ED7" w:rsidP="00540ED7"/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Coordinar, ejecutar y controlar las actividades del almacén, velando por la planificación, aprovisionamiento y manejo adecuado de los productos, a fin de garantizar el abastecimiento oportuno para el funcionamiento de las áreas solicitantes.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Programar la recepción y entrega de necesidades de abastecimiento de las áreas, a fin de que el proceso se desarrolle de forma ordenada.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 xml:space="preserve">Recibir y hacer control de calidad a los productos que ingresan al almacén, con el objetivo de verificar que los mismos cumplan con las especificaciones y condiciones  requeridas, reportando aquellos que no la cumplen y de ser necesario colaborar en realizar las gestiones correspondientes para sustituirlos. 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Almacenar adecuadamente los artículos recibidos, acatando las instrucciones del fabricante para evitar su deterioro; así como, velar por la optimización, limpieza y orden del  espacio físico, a fin de prevenir accidentes y facilitar la movilización y ubicación oportuna de los productos.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Efectuar y/o verificar que la preparación, codificación y empaque de pedidos se realice en forma ordenada para evitar el deterioro o daño de los mismos, así como reportar falsos inventarios.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Despachar los productos solicitados, según programación de entregas, con el objeto de proveer de insumos a las dependencias solicitantes.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Efectuar una efectiva rotación y control de los inventarios, fin de prevenir el vencimiento de los productos; dando seguimiento al control de calidad,  obsolescencia, próxima caducidad u otros de los bienes e insumos, informando a la dependencia respectiva, para que se promueva su traslado a las diferentes áreas del Instituto.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Establecer y llevar el control o módulos de consumo para cada servicio o área administrativa, con el fin de que se haga uso racional de los productos y permita una planificación más acertada.</w:t>
      </w:r>
    </w:p>
    <w:p w:rsidR="00A548CA" w:rsidRDefault="00A548C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A326B7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A326B7">
        <w:rPr>
          <w:rFonts w:ascii="Bookman Old Style" w:hAnsi="Bookman Old Style"/>
          <w:i w:val="0"/>
          <w:color w:val="000000" w:themeColor="text1"/>
          <w:sz w:val="20"/>
        </w:rPr>
        <w:t xml:space="preserve">Llevar el control adecuado del ingreso, despacho y existencias de productos, a fin de  detectar y corregir inconsistencias </w:t>
      </w:r>
      <w:r w:rsidR="00A326B7">
        <w:rPr>
          <w:rFonts w:ascii="Bookman Old Style" w:hAnsi="Bookman Old Style"/>
          <w:i w:val="0"/>
          <w:color w:val="000000" w:themeColor="text1"/>
          <w:sz w:val="20"/>
        </w:rPr>
        <w:t>derivadas d</w:t>
      </w:r>
      <w:r w:rsidRPr="00A326B7">
        <w:rPr>
          <w:rFonts w:ascii="Bookman Old Style" w:hAnsi="Bookman Old Style"/>
          <w:i w:val="0"/>
          <w:color w:val="000000" w:themeColor="text1"/>
          <w:sz w:val="20"/>
        </w:rPr>
        <w:t>el sistema y/o conteos físicos; además</w:t>
      </w:r>
      <w:r w:rsidR="00A326B7">
        <w:rPr>
          <w:rFonts w:ascii="Bookman Old Style" w:hAnsi="Bookman Old Style"/>
          <w:i w:val="0"/>
          <w:color w:val="000000" w:themeColor="text1"/>
          <w:sz w:val="20"/>
        </w:rPr>
        <w:t>,</w:t>
      </w:r>
      <w:r w:rsidRPr="00A326B7">
        <w:rPr>
          <w:rFonts w:ascii="Bookman Old Style" w:hAnsi="Bookman Old Style"/>
          <w:i w:val="0"/>
          <w:color w:val="000000" w:themeColor="text1"/>
          <w:sz w:val="20"/>
        </w:rPr>
        <w:t xml:space="preserve"> de generar información de respaldo y que contribuya a la determinación de necesidades de abastecimiento. 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Elaborar y preparar requisiciones de compras, colaborando de ser necesario en la cotización de precios de productos, a fin apoyar o realizar la gestión de compra y evitar el desabastecimiento.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Enviar a</w:t>
      </w:r>
      <w:r w:rsidR="00A326B7">
        <w:rPr>
          <w:rFonts w:ascii="Bookman Old Style" w:hAnsi="Bookman Old Style"/>
          <w:i w:val="0"/>
          <w:sz w:val="20"/>
        </w:rPr>
        <w:t>l área correspondiente</w:t>
      </w:r>
      <w:r w:rsidRPr="009E6B3B">
        <w:rPr>
          <w:rFonts w:ascii="Bookman Old Style" w:hAnsi="Bookman Old Style"/>
          <w:i w:val="0"/>
          <w:sz w:val="20"/>
        </w:rPr>
        <w:t xml:space="preserve">, la información sobre la rotación, existencias y condiciones u otros indicadores </w:t>
      </w:r>
      <w:r w:rsidR="00A326B7">
        <w:rPr>
          <w:rFonts w:ascii="Bookman Old Style" w:hAnsi="Bookman Old Style"/>
          <w:i w:val="0"/>
          <w:sz w:val="20"/>
        </w:rPr>
        <w:t>d</w:t>
      </w:r>
      <w:r w:rsidRPr="009E6B3B">
        <w:rPr>
          <w:rFonts w:ascii="Bookman Old Style" w:hAnsi="Bookman Old Style"/>
          <w:i w:val="0"/>
          <w:sz w:val="20"/>
        </w:rPr>
        <w:t>e los productos almacenados, a fin de brindar datos actualizados sobre el manejo de los inventarios.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40774A" w:rsidRPr="009E6B3B" w:rsidRDefault="0040774A" w:rsidP="004077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0774A" w:rsidRPr="009E6B3B" w:rsidRDefault="0040774A" w:rsidP="0040774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E6B3B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0774A" w:rsidRPr="00B201E2" w:rsidRDefault="0040774A" w:rsidP="00B201E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Pr="00E51E62" w:rsidRDefault="00432BBF" w:rsidP="00E51E6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045BFE" w:rsidRDefault="00045BFE" w:rsidP="00045BFE">
      <w:pPr>
        <w:suppressAutoHyphens/>
        <w:spacing w:line="276" w:lineRule="auto"/>
        <w:ind w:left="360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45BFE" w:rsidRPr="006D77E8" w:rsidRDefault="00045BFE" w:rsidP="00045BFE">
      <w:pPr>
        <w:suppressAutoHyphens/>
        <w:spacing w:line="276" w:lineRule="auto"/>
        <w:ind w:left="360"/>
        <w:rPr>
          <w:rFonts w:ascii="Bookman Old Style" w:hAnsi="Bookman Old Style" w:cs="Arial"/>
          <w:i w:val="0"/>
          <w:iCs/>
          <w:spacing w:val="-3"/>
          <w:sz w:val="20"/>
        </w:rPr>
      </w:pPr>
      <w:r w:rsidRPr="006D77E8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>
        <w:rPr>
          <w:rFonts w:ascii="Bookman Old Style" w:hAnsi="Bookman Old Style" w:cs="Arial"/>
          <w:i w:val="0"/>
          <w:iCs/>
          <w:spacing w:val="-3"/>
          <w:sz w:val="20"/>
        </w:rPr>
        <w:t>t</w:t>
      </w:r>
      <w:r w:rsidRPr="006D77E8">
        <w:rPr>
          <w:rFonts w:ascii="Bookman Old Style" w:hAnsi="Bookman Old Style" w:cs="Arial"/>
          <w:i w:val="0"/>
          <w:iCs/>
          <w:spacing w:val="-3"/>
          <w:sz w:val="20"/>
        </w:rPr>
        <w:t>écnica en los siguientes puestos:</w:t>
      </w:r>
    </w:p>
    <w:p w:rsidR="00045BFE" w:rsidRPr="006D77E8" w:rsidRDefault="00045BFE" w:rsidP="00045BFE">
      <w:pPr>
        <w:pStyle w:val="Prrafodelista"/>
        <w:numPr>
          <w:ilvl w:val="0"/>
          <w:numId w:val="19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77E8">
        <w:rPr>
          <w:rFonts w:ascii="Bookman Old Style" w:hAnsi="Bookman Old Style" w:cs="Arial"/>
          <w:i w:val="0"/>
          <w:iCs/>
          <w:spacing w:val="-3"/>
          <w:sz w:val="20"/>
        </w:rPr>
        <w:t>Auxiliar de Almacén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45BFE" w:rsidRPr="00FF3182" w:rsidRDefault="00045BFE" w:rsidP="00045BFE">
      <w:pPr>
        <w:pStyle w:val="Prrafodelista"/>
        <w:numPr>
          <w:ilvl w:val="0"/>
          <w:numId w:val="19"/>
        </w:numPr>
        <w:tabs>
          <w:tab w:val="left" w:pos="5040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6D77E8">
        <w:rPr>
          <w:rFonts w:ascii="Bookman Old Style" w:hAnsi="Bookman Old Style" w:cs="Arial"/>
          <w:i w:val="0"/>
          <w:iCs/>
          <w:spacing w:val="-3"/>
          <w:sz w:val="20"/>
        </w:rPr>
        <w:t>Auxiliar de Estantería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E51E62" w:rsidRPr="00E51E62" w:rsidRDefault="00432BBF" w:rsidP="00E51E62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51E62" w:rsidRPr="006D77E8" w:rsidRDefault="00E51E62" w:rsidP="00E51E62">
      <w:pPr>
        <w:pStyle w:val="Prrafodelista"/>
        <w:numPr>
          <w:ilvl w:val="0"/>
          <w:numId w:val="1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6D77E8">
        <w:rPr>
          <w:rFonts w:ascii="Bookman Old Style" w:hAnsi="Bookman Old Style" w:cs="Arial"/>
          <w:i w:val="0"/>
          <w:iCs/>
          <w:sz w:val="20"/>
        </w:rPr>
        <w:t>Abastecimiento oportuno de insumos.</w:t>
      </w:r>
    </w:p>
    <w:p w:rsidR="00E51E62" w:rsidRPr="006D77E8" w:rsidRDefault="00E51E62" w:rsidP="00E51E62">
      <w:pPr>
        <w:pStyle w:val="Prrafodelista"/>
        <w:numPr>
          <w:ilvl w:val="0"/>
          <w:numId w:val="1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6D77E8">
        <w:rPr>
          <w:rFonts w:ascii="Bookman Old Style" w:hAnsi="Bookman Old Style" w:cs="Arial"/>
          <w:i w:val="0"/>
          <w:iCs/>
          <w:sz w:val="20"/>
        </w:rPr>
        <w:t>Almacenamiento, manejo, distribución y control eficiente del inventario insumos.</w:t>
      </w:r>
    </w:p>
    <w:p w:rsidR="00E51E62" w:rsidRPr="006D77E8" w:rsidRDefault="00E51E62" w:rsidP="00E51E62">
      <w:pPr>
        <w:pStyle w:val="Prrafodelista"/>
        <w:numPr>
          <w:ilvl w:val="0"/>
          <w:numId w:val="1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6D77E8">
        <w:rPr>
          <w:rFonts w:ascii="Bookman Old Style" w:hAnsi="Bookman Old Style" w:cs="Arial"/>
          <w:i w:val="0"/>
          <w:iCs/>
          <w:sz w:val="20"/>
        </w:rPr>
        <w:t>Coordinación y/o supervisión efectiva de la recepción y distribución de productos.</w:t>
      </w:r>
    </w:p>
    <w:p w:rsidR="00E51E62" w:rsidRPr="006D77E8" w:rsidRDefault="00E51E62" w:rsidP="00E51E62">
      <w:pPr>
        <w:pStyle w:val="Prrafodelista"/>
        <w:numPr>
          <w:ilvl w:val="0"/>
          <w:numId w:val="1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6D77E8">
        <w:rPr>
          <w:rFonts w:ascii="Bookman Old Style" w:hAnsi="Bookman Old Style" w:cs="Arial"/>
          <w:i w:val="0"/>
          <w:iCs/>
          <w:sz w:val="20"/>
        </w:rPr>
        <w:t>Depuración y/o descarte oportuno de productos.</w:t>
      </w:r>
    </w:p>
    <w:p w:rsidR="00E51E62" w:rsidRPr="006D77E8" w:rsidRDefault="00E51E62" w:rsidP="00E51E62">
      <w:pPr>
        <w:pStyle w:val="Prrafodelista"/>
        <w:numPr>
          <w:ilvl w:val="0"/>
          <w:numId w:val="18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6D77E8">
        <w:rPr>
          <w:rFonts w:ascii="Bookman Old Style" w:hAnsi="Bookman Old Style" w:cs="Arial"/>
          <w:i w:val="0"/>
          <w:iCs/>
          <w:sz w:val="20"/>
        </w:rPr>
        <w:t>Disponibilidad de información actualizada sobre inventarios.</w:t>
      </w:r>
    </w:p>
    <w:p w:rsidR="00137AD0" w:rsidRPr="00E51E62" w:rsidRDefault="00137AD0" w:rsidP="00E51E62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169C9" w:rsidRPr="00E51E62" w:rsidRDefault="00A169C9" w:rsidP="00E51E62">
      <w:pPr>
        <w:pStyle w:val="Prrafodelista"/>
        <w:numPr>
          <w:ilvl w:val="0"/>
          <w:numId w:val="1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E51E62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081579" w:rsidRPr="00E51E62" w:rsidRDefault="00081579" w:rsidP="00E51E62">
      <w:pPr>
        <w:pStyle w:val="Prrafodelista"/>
        <w:numPr>
          <w:ilvl w:val="0"/>
          <w:numId w:val="1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E51E62">
        <w:rPr>
          <w:rFonts w:ascii="Bookman Old Style" w:hAnsi="Bookman Old Style" w:cs="Arial"/>
          <w:i w:val="0"/>
          <w:iCs/>
          <w:sz w:val="20"/>
        </w:rPr>
        <w:t>Ley y Reglamento</w:t>
      </w:r>
      <w:r w:rsidR="005952D8" w:rsidRPr="00E51E62">
        <w:rPr>
          <w:rFonts w:ascii="Bookman Old Style" w:hAnsi="Bookman Old Style" w:cs="Arial"/>
          <w:i w:val="0"/>
          <w:iCs/>
          <w:sz w:val="20"/>
        </w:rPr>
        <w:t>s</w:t>
      </w:r>
      <w:r w:rsidRPr="00E51E62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A2033B" w:rsidRPr="00E51E62">
        <w:rPr>
          <w:rFonts w:ascii="Bookman Old Style" w:hAnsi="Bookman Old Style" w:cs="Arial"/>
          <w:i w:val="0"/>
          <w:iCs/>
          <w:sz w:val="20"/>
        </w:rPr>
        <w:t>.</w:t>
      </w:r>
    </w:p>
    <w:p w:rsidR="00C160AD" w:rsidRPr="00E51E62" w:rsidRDefault="00C160AD" w:rsidP="00E51E62">
      <w:pPr>
        <w:pStyle w:val="Prrafodelista"/>
        <w:numPr>
          <w:ilvl w:val="0"/>
          <w:numId w:val="1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E51E62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733DE9" w:rsidRPr="00E51E62">
        <w:rPr>
          <w:rFonts w:ascii="Bookman Old Style" w:hAnsi="Bookman Old Style" w:cs="Arial"/>
          <w:i w:val="0"/>
          <w:iCs/>
          <w:sz w:val="20"/>
        </w:rPr>
        <w:t>á</w:t>
      </w:r>
      <w:r w:rsidRPr="00E51E62">
        <w:rPr>
          <w:rFonts w:ascii="Bookman Old Style" w:hAnsi="Bookman Old Style" w:cs="Arial"/>
          <w:i w:val="0"/>
          <w:iCs/>
          <w:sz w:val="20"/>
        </w:rPr>
        <w:t>rea.</w:t>
      </w:r>
    </w:p>
    <w:p w:rsidR="00E51E62" w:rsidRDefault="00E51E62" w:rsidP="00E51E62">
      <w:pPr>
        <w:pStyle w:val="Prrafodelista"/>
        <w:numPr>
          <w:ilvl w:val="0"/>
          <w:numId w:val="1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E51E62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CA7454" w:rsidRDefault="00CA745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470EA7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C13D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Pr="00A548CA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548CA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548CA" w:rsidRPr="00A548CA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B201E2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E51E62" w:rsidRDefault="00DC13DB" w:rsidP="000E31F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A548CA">
        <w:rPr>
          <w:rFonts w:ascii="Bookman Old Style" w:hAnsi="Bookman Old Style" w:cs="Arial"/>
          <w:i w:val="0"/>
          <w:iCs/>
          <w:sz w:val="20"/>
        </w:rPr>
        <w:t>Artículos general</w:t>
      </w:r>
      <w:r w:rsidR="008E3BC3">
        <w:rPr>
          <w:rFonts w:ascii="Bookman Old Style" w:hAnsi="Bookman Old Style" w:cs="Arial"/>
          <w:i w:val="0"/>
          <w:iCs/>
          <w:sz w:val="20"/>
        </w:rPr>
        <w:t>e</w:t>
      </w:r>
      <w:r w:rsidR="00A548CA">
        <w:rPr>
          <w:rFonts w:ascii="Bookman Old Style" w:hAnsi="Bookman Old Style" w:cs="Arial"/>
          <w:i w:val="0"/>
          <w:iCs/>
          <w:sz w:val="20"/>
        </w:rPr>
        <w:t xml:space="preserve">s e insumos médicos. </w:t>
      </w:r>
      <w:bookmarkStart w:id="0" w:name="_GoBack"/>
      <w:bookmarkEnd w:id="0"/>
    </w:p>
    <w:p w:rsidR="00E51E62" w:rsidRPr="00E51E62" w:rsidRDefault="00E51E62" w:rsidP="00E51E62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3CBF">
        <w:rPr>
          <w:rFonts w:ascii="Bookman Old Style" w:hAnsi="Bookman Old Style" w:cs="Arial"/>
          <w:i w:val="0"/>
          <w:iCs/>
          <w:sz w:val="20"/>
        </w:rPr>
        <w:t>Bachiller.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DD673E">
        <w:rPr>
          <w:rFonts w:ascii="Bookman Old Style" w:hAnsi="Bookman Old Style" w:cs="Arial"/>
          <w:i w:val="0"/>
          <w:iCs/>
          <w:sz w:val="20"/>
        </w:rPr>
        <w:t>C</w:t>
      </w:r>
      <w:r w:rsidR="0040774A">
        <w:rPr>
          <w:rFonts w:ascii="Bookman Old Style" w:hAnsi="Bookman Old Style" w:cs="Arial"/>
          <w:i w:val="0"/>
          <w:iCs/>
          <w:sz w:val="20"/>
        </w:rPr>
        <w:t>ualquier opción.</w:t>
      </w:r>
      <w:r w:rsidR="00B201E2" w:rsidRPr="00343E11">
        <w:rPr>
          <w:rFonts w:ascii="Bookman Old Style" w:hAnsi="Bookman Old Style" w:cs="Arial"/>
          <w:i w:val="0"/>
          <w:iCs/>
          <w:sz w:val="20"/>
        </w:rPr>
        <w:t xml:space="preserve">      </w:t>
      </w:r>
    </w:p>
    <w:p w:rsidR="00B201E2" w:rsidRPr="003D2277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60117" w:rsidRDefault="00C404F4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201E2">
        <w:rPr>
          <w:rFonts w:ascii="Bookman Old Style" w:hAnsi="Bookman Old Style" w:cs="Arial"/>
          <w:i w:val="0"/>
          <w:iCs/>
          <w:sz w:val="20"/>
        </w:rPr>
        <w:t>Ninguno</w:t>
      </w:r>
      <w:r w:rsidR="003D2277">
        <w:rPr>
          <w:rFonts w:ascii="Bookman Old Style" w:hAnsi="Bookman Old Style" w:cs="Arial"/>
          <w:i w:val="0"/>
          <w:iCs/>
          <w:sz w:val="20"/>
        </w:rPr>
        <w:t>.</w:t>
      </w:r>
    </w:p>
    <w:p w:rsidR="00460117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201E2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867CF">
        <w:rPr>
          <w:rFonts w:ascii="Bookman Old Style" w:hAnsi="Bookman Old Style" w:cs="Arial"/>
          <w:i w:val="0"/>
          <w:iCs/>
          <w:sz w:val="20"/>
        </w:rPr>
        <w:t>Ninguno.</w:t>
      </w:r>
    </w:p>
    <w:p w:rsidR="008C027C" w:rsidRDefault="008C027C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36D75" w:rsidRPr="005530B3" w:rsidRDefault="008C027C" w:rsidP="00663CE8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E30FA0">
        <w:rPr>
          <w:rFonts w:ascii="Bookman Old Style" w:hAnsi="Bookman Old Style" w:cs="Arial"/>
          <w:i w:val="0"/>
          <w:iCs/>
          <w:sz w:val="20"/>
        </w:rPr>
        <w:t>No requiere</w:t>
      </w:r>
      <w:r w:rsidR="00A36D75" w:rsidRPr="005530B3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4128C7" w:rsidRDefault="000F7761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E65441" w:rsidRPr="00A2033B" w:rsidRDefault="00E65441" w:rsidP="00A2033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2033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0966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5441" w:rsidRPr="00A2033B" w:rsidRDefault="00E65441" w:rsidP="00A2033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2033B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0966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5441" w:rsidRPr="00A2033B" w:rsidRDefault="00E65441" w:rsidP="00A2033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2033B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0966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5441" w:rsidRPr="00A2033B" w:rsidRDefault="00E65441" w:rsidP="00A2033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2033B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0966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5441" w:rsidRPr="00A2033B" w:rsidRDefault="00E65441" w:rsidP="00A2033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2033B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0966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5441" w:rsidRPr="00A2033B" w:rsidRDefault="00E65441" w:rsidP="00A2033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2033B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0966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5441" w:rsidRPr="00A2033B" w:rsidRDefault="00E65441" w:rsidP="00A2033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2033B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0966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65441" w:rsidRPr="00A2033B" w:rsidRDefault="00E65441" w:rsidP="00A2033B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2033B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09667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D2633" w:rsidRDefault="00DD263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0774A" w:rsidRPr="00F34667" w:rsidRDefault="00C160AD" w:rsidP="0040774A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Ninguno. </w:t>
      </w:r>
    </w:p>
    <w:p w:rsidR="00432BBF" w:rsidRPr="00B620CE" w:rsidRDefault="00432BBF" w:rsidP="004077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E62" w:rsidRDefault="00E51E62">
      <w:pPr>
        <w:spacing w:line="20" w:lineRule="exact"/>
      </w:pPr>
    </w:p>
  </w:endnote>
  <w:endnote w:type="continuationSeparator" w:id="0">
    <w:p w:rsidR="00E51E62" w:rsidRDefault="00E51E62"/>
  </w:endnote>
  <w:endnote w:type="continuationNotice" w:id="1">
    <w:p w:rsidR="00E51E62" w:rsidRDefault="00E51E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E62" w:rsidRDefault="00E51E6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1E62" w:rsidRDefault="00E51E6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E62" w:rsidRDefault="00E51E62" w:rsidP="000D33BC">
    <w:pPr>
      <w:pStyle w:val="Piedepgina"/>
      <w:framePr w:wrap="around" w:vAnchor="text" w:hAnchor="page" w:x="10996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E3BC3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51E6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51E62" w:rsidRPr="001C47BD" w:rsidRDefault="00E51E62" w:rsidP="001C47B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E51E62" w:rsidRPr="00B425FF" w:rsidRDefault="00E51E62" w:rsidP="00A2033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E51E62" w:rsidRPr="00B425FF" w:rsidRDefault="00E51E6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51E62">
      <w:tc>
        <w:tcPr>
          <w:tcW w:w="5950" w:type="dxa"/>
        </w:tcPr>
        <w:p w:rsidR="00E51E62" w:rsidRDefault="00E51E6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51E62" w:rsidRDefault="00E51E6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51E62" w:rsidRDefault="00E51E6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51E62" w:rsidRDefault="00E51E6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51E62" w:rsidRDefault="00E51E6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51E62" w:rsidRDefault="00E51E6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51E62" w:rsidRDefault="00E51E6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E62" w:rsidRDefault="00E51E62">
      <w:r>
        <w:separator/>
      </w:r>
    </w:p>
  </w:footnote>
  <w:footnote w:type="continuationSeparator" w:id="0">
    <w:p w:rsidR="00E51E62" w:rsidRDefault="00E51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E62" w:rsidRDefault="00E51E6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51E6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51E62" w:rsidRDefault="00E51E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51E62" w:rsidRPr="00B47612" w:rsidRDefault="00E51E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51E62" w:rsidRPr="00B47612" w:rsidRDefault="00E51E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51E62" w:rsidRPr="00B47612" w:rsidRDefault="00E51E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51E62" w:rsidRDefault="00E51E6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51E62" w:rsidRPr="00B47612" w:rsidRDefault="00E51E6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51E62" w:rsidRPr="00B47612" w:rsidRDefault="00E51E6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51E62" w:rsidRDefault="00E51E6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E62" w:rsidRDefault="00E51E6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1E62" w:rsidRDefault="00E51E6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1E62" w:rsidRDefault="00E51E6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51E62" w:rsidRDefault="00E51E6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51E62" w:rsidRDefault="00E51E6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1E62" w:rsidRDefault="00E51E6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1E62" w:rsidRDefault="00E51E6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51E62" w:rsidRDefault="00E51E6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AE52EC32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0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4">
    <w:nsid w:val="6FD76C4E"/>
    <w:multiLevelType w:val="hybridMultilevel"/>
    <w:tmpl w:val="9174B84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717264"/>
    <w:multiLevelType w:val="hybridMultilevel"/>
    <w:tmpl w:val="7C8C65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13"/>
  </w:num>
  <w:num w:numId="5">
    <w:abstractNumId w:val="16"/>
  </w:num>
  <w:num w:numId="6">
    <w:abstractNumId w:val="10"/>
  </w:num>
  <w:num w:numId="7">
    <w:abstractNumId w:val="7"/>
  </w:num>
  <w:num w:numId="8">
    <w:abstractNumId w:val="15"/>
  </w:num>
  <w:num w:numId="9">
    <w:abstractNumId w:val="2"/>
  </w:num>
  <w:num w:numId="10">
    <w:abstractNumId w:val="1"/>
  </w:num>
  <w:num w:numId="11">
    <w:abstractNumId w:val="5"/>
  </w:num>
  <w:num w:numId="12">
    <w:abstractNumId w:val="4"/>
  </w:num>
  <w:num w:numId="13">
    <w:abstractNumId w:val="11"/>
  </w:num>
  <w:num w:numId="14">
    <w:abstractNumId w:val="3"/>
  </w:num>
  <w:num w:numId="15">
    <w:abstractNumId w:val="6"/>
  </w:num>
  <w:num w:numId="16">
    <w:abstractNumId w:val="0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5BFE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9667B"/>
    <w:rsid w:val="000A0046"/>
    <w:rsid w:val="000A004B"/>
    <w:rsid w:val="000A5A5F"/>
    <w:rsid w:val="000A6668"/>
    <w:rsid w:val="000A763C"/>
    <w:rsid w:val="000B2536"/>
    <w:rsid w:val="000B3B34"/>
    <w:rsid w:val="000B42EA"/>
    <w:rsid w:val="000C4F01"/>
    <w:rsid w:val="000D0B96"/>
    <w:rsid w:val="000D2D5F"/>
    <w:rsid w:val="000D33BC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83647"/>
    <w:rsid w:val="00190B6B"/>
    <w:rsid w:val="001911FB"/>
    <w:rsid w:val="001A05D7"/>
    <w:rsid w:val="001A3F13"/>
    <w:rsid w:val="001A456B"/>
    <w:rsid w:val="001B1E1A"/>
    <w:rsid w:val="001C197F"/>
    <w:rsid w:val="001C1CF2"/>
    <w:rsid w:val="001C47BD"/>
    <w:rsid w:val="001C591A"/>
    <w:rsid w:val="001D1BFC"/>
    <w:rsid w:val="001D6481"/>
    <w:rsid w:val="001D6B20"/>
    <w:rsid w:val="001E14C2"/>
    <w:rsid w:val="002043A1"/>
    <w:rsid w:val="002055BD"/>
    <w:rsid w:val="00206892"/>
    <w:rsid w:val="002237EF"/>
    <w:rsid w:val="00227605"/>
    <w:rsid w:val="00234480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867CF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3CBF"/>
    <w:rsid w:val="004051C1"/>
    <w:rsid w:val="0040774A"/>
    <w:rsid w:val="004128C7"/>
    <w:rsid w:val="00412A73"/>
    <w:rsid w:val="004221A8"/>
    <w:rsid w:val="00424211"/>
    <w:rsid w:val="00432BBF"/>
    <w:rsid w:val="0044072A"/>
    <w:rsid w:val="00444C4D"/>
    <w:rsid w:val="0044693D"/>
    <w:rsid w:val="004556AE"/>
    <w:rsid w:val="004557A0"/>
    <w:rsid w:val="00460117"/>
    <w:rsid w:val="00463ED9"/>
    <w:rsid w:val="00470EA7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952D8"/>
    <w:rsid w:val="005A2A2F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51D3D"/>
    <w:rsid w:val="006634C8"/>
    <w:rsid w:val="00663CE8"/>
    <w:rsid w:val="00665EF1"/>
    <w:rsid w:val="00666B6E"/>
    <w:rsid w:val="006679A8"/>
    <w:rsid w:val="0067598B"/>
    <w:rsid w:val="006777ED"/>
    <w:rsid w:val="00677935"/>
    <w:rsid w:val="006840FF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33DE9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027C"/>
    <w:rsid w:val="008C1E26"/>
    <w:rsid w:val="008E07AF"/>
    <w:rsid w:val="008E0C92"/>
    <w:rsid w:val="008E3BC3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C09"/>
    <w:rsid w:val="00A02D6E"/>
    <w:rsid w:val="00A12221"/>
    <w:rsid w:val="00A15189"/>
    <w:rsid w:val="00A162B0"/>
    <w:rsid w:val="00A166BC"/>
    <w:rsid w:val="00A169C9"/>
    <w:rsid w:val="00A17200"/>
    <w:rsid w:val="00A2033B"/>
    <w:rsid w:val="00A326B7"/>
    <w:rsid w:val="00A36D75"/>
    <w:rsid w:val="00A40AED"/>
    <w:rsid w:val="00A42EAE"/>
    <w:rsid w:val="00A44862"/>
    <w:rsid w:val="00A548CA"/>
    <w:rsid w:val="00A55019"/>
    <w:rsid w:val="00A5685F"/>
    <w:rsid w:val="00A64749"/>
    <w:rsid w:val="00A67717"/>
    <w:rsid w:val="00A67790"/>
    <w:rsid w:val="00A7099A"/>
    <w:rsid w:val="00A736EF"/>
    <w:rsid w:val="00A82ED6"/>
    <w:rsid w:val="00AA0BAE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7EC"/>
    <w:rsid w:val="00B14A12"/>
    <w:rsid w:val="00B201E2"/>
    <w:rsid w:val="00B20B74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497"/>
    <w:rsid w:val="00C02E03"/>
    <w:rsid w:val="00C160AD"/>
    <w:rsid w:val="00C3029F"/>
    <w:rsid w:val="00C31779"/>
    <w:rsid w:val="00C404F4"/>
    <w:rsid w:val="00C77C39"/>
    <w:rsid w:val="00C827BE"/>
    <w:rsid w:val="00CA1B18"/>
    <w:rsid w:val="00CA30E9"/>
    <w:rsid w:val="00CA54B4"/>
    <w:rsid w:val="00CA7454"/>
    <w:rsid w:val="00CB3198"/>
    <w:rsid w:val="00CB381F"/>
    <w:rsid w:val="00CC01C5"/>
    <w:rsid w:val="00CC5E09"/>
    <w:rsid w:val="00CD0F9A"/>
    <w:rsid w:val="00CD4206"/>
    <w:rsid w:val="00CD4B93"/>
    <w:rsid w:val="00CD5577"/>
    <w:rsid w:val="00CE2AAA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13DB"/>
    <w:rsid w:val="00DC7238"/>
    <w:rsid w:val="00DD0F58"/>
    <w:rsid w:val="00DD2633"/>
    <w:rsid w:val="00DD4690"/>
    <w:rsid w:val="00DD469A"/>
    <w:rsid w:val="00DD673E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72EE"/>
    <w:rsid w:val="00E200AA"/>
    <w:rsid w:val="00E21CFE"/>
    <w:rsid w:val="00E22580"/>
    <w:rsid w:val="00E30FA0"/>
    <w:rsid w:val="00E403A2"/>
    <w:rsid w:val="00E51E62"/>
    <w:rsid w:val="00E62447"/>
    <w:rsid w:val="00E64B2E"/>
    <w:rsid w:val="00E65441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9C"/>
    <w:rsid w:val="00F8060E"/>
    <w:rsid w:val="00F8424F"/>
    <w:rsid w:val="00F85267"/>
    <w:rsid w:val="00F923C5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811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delmy.depiche</cp:lastModifiedBy>
  <cp:revision>27</cp:revision>
  <cp:lastPrinted>2012-03-02T15:52:00Z</cp:lastPrinted>
  <dcterms:created xsi:type="dcterms:W3CDTF">2013-03-14T20:10:00Z</dcterms:created>
  <dcterms:modified xsi:type="dcterms:W3CDTF">2014-02-04T16:51:00Z</dcterms:modified>
</cp:coreProperties>
</file>